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A2F15" w14:textId="4095348A" w:rsidR="004301D1" w:rsidRPr="00D0338A" w:rsidRDefault="004301D1" w:rsidP="004301D1">
      <w:pPr>
        <w:jc w:val="right"/>
        <w:rPr>
          <w:rFonts w:cstheme="minorHAnsi"/>
          <w:color w:val="2F5496" w:themeColor="accent1" w:themeShade="BF"/>
        </w:rPr>
      </w:pPr>
      <w:bookmarkStart w:id="0" w:name="_Toc48310722"/>
      <w:r w:rsidRPr="00D0338A">
        <w:rPr>
          <w:rFonts w:cstheme="minorHAnsi"/>
          <w:color w:val="2F5496" w:themeColor="accent1" w:themeShade="BF"/>
        </w:rPr>
        <w:t>Pirkimo sąlygų 12 priedas „Technologinio proceso garantija“</w:t>
      </w:r>
    </w:p>
    <w:bookmarkEnd w:id="0"/>
    <w:p w14:paraId="08D115E5" w14:textId="77777777" w:rsidR="00744E34" w:rsidRPr="00D0338A" w:rsidRDefault="00744E34" w:rsidP="001728BD">
      <w:pPr>
        <w:tabs>
          <w:tab w:val="left" w:pos="1145"/>
        </w:tabs>
        <w:jc w:val="center"/>
        <w:rPr>
          <w:rFonts w:cstheme="minorHAnsi"/>
          <w:b/>
          <w:bCs/>
          <w:sz w:val="24"/>
          <w:szCs w:val="24"/>
        </w:rPr>
      </w:pPr>
    </w:p>
    <w:p w14:paraId="5841976E" w14:textId="77777777" w:rsidR="002E3A14" w:rsidRPr="00D0338A" w:rsidRDefault="002E3A14" w:rsidP="00340324">
      <w:pPr>
        <w:keepNext/>
        <w:keepLines/>
        <w:jc w:val="center"/>
        <w:rPr>
          <w:rFonts w:cstheme="minorHAnsi"/>
          <w:b/>
          <w:sz w:val="24"/>
          <w:szCs w:val="24"/>
        </w:rPr>
      </w:pPr>
      <w:r w:rsidRPr="00D0338A">
        <w:rPr>
          <w:rFonts w:cstheme="minorHAnsi"/>
          <w:b/>
          <w:sz w:val="24"/>
          <w:szCs w:val="24"/>
        </w:rPr>
        <w:t>TECHNOLOGINIO PROCESO GARANTIJA</w:t>
      </w:r>
    </w:p>
    <w:p w14:paraId="47DD9DE7" w14:textId="5D7C447B" w:rsidR="00A25C73" w:rsidRPr="00D0338A" w:rsidRDefault="00A25C73" w:rsidP="003245A4">
      <w:pPr>
        <w:tabs>
          <w:tab w:val="left" w:pos="900"/>
        </w:tabs>
        <w:spacing w:after="0" w:line="240" w:lineRule="auto"/>
        <w:jc w:val="both"/>
        <w:rPr>
          <w:rFonts w:cstheme="minorHAnsi"/>
          <w:sz w:val="22"/>
          <w:szCs w:val="22"/>
        </w:rPr>
      </w:pPr>
      <w:r w:rsidRPr="00D0338A">
        <w:rPr>
          <w:rFonts w:cstheme="minorHAnsi"/>
          <w:sz w:val="22"/>
          <w:szCs w:val="22"/>
        </w:rPr>
        <w:t xml:space="preserve">Mes, </w:t>
      </w:r>
      <w:r w:rsidRPr="00D0338A">
        <w:rPr>
          <w:rFonts w:cstheme="minorHAnsi"/>
          <w:i/>
          <w:iCs/>
          <w:sz w:val="22"/>
          <w:szCs w:val="22"/>
        </w:rPr>
        <w:t>[tiekėjo pavadinimas]</w:t>
      </w:r>
      <w:r w:rsidRPr="00D0338A">
        <w:rPr>
          <w:rFonts w:cstheme="minorHAnsi"/>
          <w:sz w:val="22"/>
          <w:szCs w:val="22"/>
        </w:rPr>
        <w:t xml:space="preserve">, šiuo raštu užtikriname, kad iš pastatytų ir pabaigtų biologinio valymo įrenginių išleidžiamų valytų nuotekų kokybės rodiklių vidurkis (esant </w:t>
      </w:r>
      <w:r w:rsidR="004301D1" w:rsidRPr="00D0338A">
        <w:rPr>
          <w:rFonts w:cstheme="minorHAnsi"/>
          <w:sz w:val="22"/>
          <w:szCs w:val="22"/>
        </w:rPr>
        <w:t>Pirkimo sąlygų 2 priede Techninė specifikacija (</w:t>
      </w:r>
      <w:r w:rsidR="008A670B" w:rsidRPr="00D0338A">
        <w:rPr>
          <w:rFonts w:cstheme="minorHAnsi"/>
          <w:sz w:val="22"/>
          <w:szCs w:val="22"/>
        </w:rPr>
        <w:t>„Užsakovo reikalavimai“</w:t>
      </w:r>
      <w:r w:rsidR="004301D1" w:rsidRPr="00D0338A">
        <w:rPr>
          <w:rFonts w:cstheme="minorHAnsi"/>
          <w:sz w:val="22"/>
          <w:szCs w:val="22"/>
        </w:rPr>
        <w:t xml:space="preserve">) </w:t>
      </w:r>
      <w:r w:rsidRPr="00D0338A">
        <w:rPr>
          <w:rFonts w:cstheme="minorHAnsi"/>
          <w:sz w:val="22"/>
          <w:szCs w:val="22"/>
        </w:rPr>
        <w:t>nurodytam projektiniam debitui ir projektinėms teršalų apkrovoms) neviršys</w:t>
      </w:r>
      <w:r w:rsidR="008A670B" w:rsidRPr="00D0338A">
        <w:rPr>
          <w:rFonts w:cstheme="minorHAnsi"/>
          <w:sz w:val="22"/>
          <w:szCs w:val="22"/>
        </w:rPr>
        <w:t xml:space="preserve"> „Užsakovo reikalavimai“</w:t>
      </w:r>
      <w:r w:rsidRPr="00D0338A">
        <w:rPr>
          <w:rFonts w:cstheme="minorHAnsi"/>
          <w:sz w:val="22"/>
          <w:szCs w:val="22"/>
        </w:rPr>
        <w:t xml:space="preserve"> </w:t>
      </w:r>
      <w:r w:rsidR="008A670B" w:rsidRPr="00D0338A">
        <w:rPr>
          <w:rFonts w:cstheme="minorHAnsi"/>
          <w:sz w:val="22"/>
          <w:szCs w:val="22"/>
        </w:rPr>
        <w:t>2.3 punkto 3-ioje</w:t>
      </w:r>
      <w:r w:rsidRPr="00D0338A">
        <w:rPr>
          <w:rFonts w:cstheme="minorHAnsi"/>
          <w:sz w:val="22"/>
          <w:szCs w:val="22"/>
        </w:rPr>
        <w:t xml:space="preserve"> lentelėje </w:t>
      </w:r>
      <w:r w:rsidR="008A670B" w:rsidRPr="00D0338A">
        <w:rPr>
          <w:rFonts w:cstheme="minorHAnsi"/>
          <w:sz w:val="22"/>
          <w:szCs w:val="22"/>
        </w:rPr>
        <w:t>pateiktos</w:t>
      </w:r>
      <w:r w:rsidRPr="00D0338A">
        <w:rPr>
          <w:rFonts w:cstheme="minorHAnsi"/>
          <w:sz w:val="22"/>
          <w:szCs w:val="22"/>
        </w:rPr>
        <w:t xml:space="preserve"> DLK (didžiausios leistinos koncentracijos). </w:t>
      </w:r>
    </w:p>
    <w:p w14:paraId="61A92B91" w14:textId="77777777" w:rsidR="003245A4" w:rsidRPr="00D0338A" w:rsidRDefault="003245A4" w:rsidP="003245A4">
      <w:pPr>
        <w:tabs>
          <w:tab w:val="left" w:pos="900"/>
        </w:tabs>
        <w:spacing w:after="0" w:line="240" w:lineRule="auto"/>
        <w:jc w:val="both"/>
        <w:rPr>
          <w:rFonts w:cstheme="minorHAnsi"/>
          <w:sz w:val="22"/>
          <w:szCs w:val="22"/>
        </w:rPr>
      </w:pPr>
    </w:p>
    <w:p w14:paraId="36096C7C" w14:textId="3EAF2EF4" w:rsidR="00A25C73" w:rsidRPr="00D0338A" w:rsidRDefault="00A25C73" w:rsidP="003245A4">
      <w:pPr>
        <w:tabs>
          <w:tab w:val="left" w:pos="900"/>
        </w:tabs>
        <w:spacing w:after="0" w:line="240" w:lineRule="auto"/>
        <w:jc w:val="both"/>
        <w:rPr>
          <w:rFonts w:cstheme="minorHAnsi"/>
          <w:sz w:val="22"/>
          <w:szCs w:val="22"/>
        </w:rPr>
      </w:pPr>
      <w:r w:rsidRPr="00D0338A">
        <w:rPr>
          <w:rFonts w:cstheme="minorHAnsi"/>
          <w:sz w:val="22"/>
          <w:szCs w:val="22"/>
        </w:rPr>
        <w:t xml:space="preserve">Mes suprantame, kad išleidžiamoms valytoms nuotekoms neatitinkant keliamų reikalavimų Užsakovas gali patirti papildomų kaštų. Šiuo atveju Užsakovas, už išleidžiamų valytų nuotekų nustatytų reikalavimų nevykdymą turi teisę reikalauti sumokėti baudas (kurių bendra suma priklauso nuo to, kokiu mastu faktinė išleidžiamų nuotekų kokybė neatitinka pirkimo dokumentuose nustatytų reikalavimų): </w:t>
      </w:r>
    </w:p>
    <w:p w14:paraId="1235A480" w14:textId="58F29E51" w:rsidR="00A25C73" w:rsidRPr="00D0338A" w:rsidRDefault="00A25C73" w:rsidP="003245A4">
      <w:pPr>
        <w:pStyle w:val="ListParagraph"/>
        <w:numPr>
          <w:ilvl w:val="1"/>
          <w:numId w:val="34"/>
        </w:numPr>
        <w:tabs>
          <w:tab w:val="left" w:pos="540"/>
        </w:tabs>
        <w:spacing w:after="0" w:line="240" w:lineRule="auto"/>
        <w:ind w:left="0" w:firstLine="0"/>
        <w:jc w:val="both"/>
        <w:rPr>
          <w:rFonts w:cstheme="minorHAnsi"/>
          <w:sz w:val="22"/>
          <w:szCs w:val="22"/>
        </w:rPr>
      </w:pPr>
      <w:r w:rsidRPr="00D0338A">
        <w:rPr>
          <w:rFonts w:cstheme="minorHAnsi"/>
          <w:sz w:val="22"/>
          <w:szCs w:val="22"/>
        </w:rPr>
        <w:t>baudą, apskaičiuotą taip: po 0,</w:t>
      </w:r>
      <w:r w:rsidR="000F0E09" w:rsidRPr="00D0338A">
        <w:rPr>
          <w:rFonts w:cstheme="minorHAnsi"/>
          <w:sz w:val="22"/>
          <w:szCs w:val="22"/>
        </w:rPr>
        <w:t>2</w:t>
      </w:r>
      <w:r w:rsidRPr="00D0338A">
        <w:rPr>
          <w:rFonts w:cstheme="minorHAnsi"/>
          <w:sz w:val="22"/>
          <w:szCs w:val="22"/>
        </w:rPr>
        <w:t xml:space="preserve"> proc. priimtos Sutarties kainos už kiekvieną 1 (vieną) mg/l viršnorminės taršos išvalytose nuotekose pagal BDS</w:t>
      </w:r>
      <w:r w:rsidRPr="00D0338A">
        <w:rPr>
          <w:rFonts w:cstheme="minorHAnsi"/>
          <w:sz w:val="22"/>
          <w:szCs w:val="22"/>
          <w:vertAlign w:val="subscript"/>
        </w:rPr>
        <w:t>7</w:t>
      </w:r>
      <w:r w:rsidRPr="00D0338A">
        <w:rPr>
          <w:rFonts w:cstheme="minorHAnsi"/>
          <w:sz w:val="22"/>
          <w:szCs w:val="22"/>
        </w:rPr>
        <w:t>, viršijančios reikalaujamą mg/l;</w:t>
      </w:r>
    </w:p>
    <w:p w14:paraId="2EF46F9C" w14:textId="7EE2E49F" w:rsidR="00A25C73" w:rsidRPr="00D0338A" w:rsidRDefault="00A25C73" w:rsidP="003245A4">
      <w:pPr>
        <w:pStyle w:val="ListParagraph"/>
        <w:numPr>
          <w:ilvl w:val="1"/>
          <w:numId w:val="34"/>
        </w:numPr>
        <w:tabs>
          <w:tab w:val="left" w:pos="540"/>
        </w:tabs>
        <w:spacing w:after="0" w:line="240" w:lineRule="auto"/>
        <w:ind w:left="0" w:firstLine="0"/>
        <w:jc w:val="both"/>
        <w:rPr>
          <w:rFonts w:cstheme="minorHAnsi"/>
          <w:sz w:val="22"/>
          <w:szCs w:val="22"/>
        </w:rPr>
      </w:pPr>
      <w:r w:rsidRPr="00D0338A">
        <w:rPr>
          <w:rFonts w:cstheme="minorHAnsi"/>
          <w:sz w:val="22"/>
          <w:szCs w:val="22"/>
        </w:rPr>
        <w:t>baudą, apskaičiuotą taip: po 0,</w:t>
      </w:r>
      <w:r w:rsidR="000F0E09" w:rsidRPr="00D0338A">
        <w:rPr>
          <w:rFonts w:cstheme="minorHAnsi"/>
          <w:sz w:val="22"/>
          <w:szCs w:val="22"/>
        </w:rPr>
        <w:t>2</w:t>
      </w:r>
      <w:r w:rsidR="005A1889" w:rsidRPr="00D0338A">
        <w:rPr>
          <w:rFonts w:cstheme="minorHAnsi"/>
          <w:sz w:val="22"/>
          <w:szCs w:val="22"/>
        </w:rPr>
        <w:t xml:space="preserve"> </w:t>
      </w:r>
      <w:r w:rsidRPr="00D0338A">
        <w:rPr>
          <w:rFonts w:cstheme="minorHAnsi"/>
          <w:sz w:val="22"/>
          <w:szCs w:val="22"/>
        </w:rPr>
        <w:t>proc. priimtos Sutarties kainos už kiekvieną 1 (vieną) mg/l viršnorminės taršos išvalytose nuotekose pagal SM (skendinčias medžiagas), viršijančios reikalaujamą mg/l;</w:t>
      </w:r>
    </w:p>
    <w:p w14:paraId="726A747B" w14:textId="2F4BEA3C" w:rsidR="00A25C73" w:rsidRPr="00D0338A" w:rsidRDefault="00A25C73" w:rsidP="003245A4">
      <w:pPr>
        <w:pStyle w:val="ListParagraph"/>
        <w:numPr>
          <w:ilvl w:val="1"/>
          <w:numId w:val="34"/>
        </w:numPr>
        <w:tabs>
          <w:tab w:val="left" w:pos="540"/>
        </w:tabs>
        <w:spacing w:after="0" w:line="240" w:lineRule="auto"/>
        <w:ind w:left="0" w:firstLine="0"/>
        <w:jc w:val="both"/>
        <w:rPr>
          <w:rFonts w:cstheme="minorHAnsi"/>
          <w:sz w:val="22"/>
          <w:szCs w:val="22"/>
        </w:rPr>
      </w:pPr>
      <w:r w:rsidRPr="00D0338A">
        <w:rPr>
          <w:rFonts w:cstheme="minorHAnsi"/>
          <w:sz w:val="22"/>
          <w:szCs w:val="22"/>
        </w:rPr>
        <w:t>bauda, apskaičiuotą taip: po 0,</w:t>
      </w:r>
      <w:r w:rsidR="000F0E09" w:rsidRPr="00D0338A">
        <w:rPr>
          <w:rFonts w:cstheme="minorHAnsi"/>
          <w:sz w:val="22"/>
          <w:szCs w:val="22"/>
        </w:rPr>
        <w:t>2</w:t>
      </w:r>
      <w:r w:rsidRPr="00D0338A">
        <w:rPr>
          <w:rFonts w:cstheme="minorHAnsi"/>
          <w:sz w:val="22"/>
          <w:szCs w:val="22"/>
        </w:rPr>
        <w:t xml:space="preserve"> proc. priimtos Sutarties kainos už kiekvieną 1 (vieną) mg/l viršnorminės taršos išvalytose nuotekose pagal </w:t>
      </w:r>
      <w:proofErr w:type="spellStart"/>
      <w:r w:rsidRPr="00D0338A">
        <w:rPr>
          <w:rFonts w:cstheme="minorHAnsi"/>
          <w:sz w:val="22"/>
          <w:szCs w:val="22"/>
        </w:rPr>
        <w:t>Nb</w:t>
      </w:r>
      <w:proofErr w:type="spellEnd"/>
      <w:r w:rsidRPr="00D0338A">
        <w:rPr>
          <w:rFonts w:cstheme="minorHAnsi"/>
          <w:sz w:val="22"/>
          <w:szCs w:val="22"/>
        </w:rPr>
        <w:t xml:space="preserve"> (bendrą azotą), viršijančios reikalaujamą mg/l;</w:t>
      </w:r>
    </w:p>
    <w:p w14:paraId="79039774" w14:textId="7297C830" w:rsidR="00A25C73" w:rsidRPr="00D0338A" w:rsidRDefault="00A25C73" w:rsidP="003245A4">
      <w:pPr>
        <w:pStyle w:val="ListParagraph"/>
        <w:numPr>
          <w:ilvl w:val="1"/>
          <w:numId w:val="34"/>
        </w:numPr>
        <w:tabs>
          <w:tab w:val="left" w:pos="540"/>
        </w:tabs>
        <w:spacing w:after="0" w:line="240" w:lineRule="auto"/>
        <w:ind w:left="0" w:firstLine="0"/>
        <w:jc w:val="both"/>
        <w:rPr>
          <w:rFonts w:cstheme="minorHAnsi"/>
          <w:sz w:val="22"/>
          <w:szCs w:val="22"/>
        </w:rPr>
      </w:pPr>
      <w:r w:rsidRPr="00D0338A">
        <w:rPr>
          <w:rFonts w:cstheme="minorHAnsi"/>
          <w:sz w:val="22"/>
          <w:szCs w:val="22"/>
        </w:rPr>
        <w:t>bauda, apskaičiuotą taip: po 0,</w:t>
      </w:r>
      <w:r w:rsidR="000F0E09" w:rsidRPr="00D0338A">
        <w:rPr>
          <w:rFonts w:cstheme="minorHAnsi"/>
          <w:sz w:val="22"/>
          <w:szCs w:val="22"/>
        </w:rPr>
        <w:t>2</w:t>
      </w:r>
      <w:r w:rsidRPr="00D0338A">
        <w:rPr>
          <w:rFonts w:cstheme="minorHAnsi"/>
          <w:sz w:val="22"/>
          <w:szCs w:val="22"/>
        </w:rPr>
        <w:t xml:space="preserve"> proc. priimtos Sutarties kainos už kiekvieną 0,1 (vieną dešimtąją) mg/l viršnorminės taršos išvalytose nuotekose pagal </w:t>
      </w:r>
      <w:proofErr w:type="spellStart"/>
      <w:r w:rsidRPr="00D0338A">
        <w:rPr>
          <w:rFonts w:cstheme="minorHAnsi"/>
          <w:sz w:val="22"/>
          <w:szCs w:val="22"/>
        </w:rPr>
        <w:t>Pb</w:t>
      </w:r>
      <w:proofErr w:type="spellEnd"/>
      <w:r w:rsidRPr="00D0338A">
        <w:rPr>
          <w:rFonts w:cstheme="minorHAnsi"/>
          <w:sz w:val="22"/>
          <w:szCs w:val="22"/>
        </w:rPr>
        <w:t xml:space="preserve"> (bendrą fosforą), viršijančios reikalaujamą mg/l.</w:t>
      </w:r>
    </w:p>
    <w:p w14:paraId="19D63840" w14:textId="55B6FC45" w:rsidR="00A25C73" w:rsidRPr="00D0338A" w:rsidRDefault="00A25C73" w:rsidP="003245A4">
      <w:pPr>
        <w:pStyle w:val="ListParagraph"/>
        <w:numPr>
          <w:ilvl w:val="1"/>
          <w:numId w:val="34"/>
        </w:numPr>
        <w:tabs>
          <w:tab w:val="left" w:pos="540"/>
        </w:tabs>
        <w:spacing w:after="0" w:line="240" w:lineRule="auto"/>
        <w:ind w:left="0" w:firstLine="0"/>
        <w:jc w:val="both"/>
        <w:rPr>
          <w:rFonts w:cstheme="minorHAnsi"/>
          <w:sz w:val="22"/>
          <w:szCs w:val="22"/>
        </w:rPr>
      </w:pPr>
      <w:r w:rsidRPr="00D0338A">
        <w:rPr>
          <w:rFonts w:cstheme="minorHAnsi"/>
          <w:sz w:val="22"/>
          <w:szCs w:val="22"/>
        </w:rPr>
        <w:t xml:space="preserve">baudą, lygią mokesčių, kuriuos Užsakovas sumokės (ne vėliau, kaip per </w:t>
      </w:r>
      <w:r w:rsidR="004301D1" w:rsidRPr="00D0338A">
        <w:rPr>
          <w:rFonts w:cstheme="minorHAnsi"/>
          <w:sz w:val="22"/>
          <w:szCs w:val="22"/>
        </w:rPr>
        <w:t>3</w:t>
      </w:r>
      <w:r w:rsidRPr="00D0338A">
        <w:rPr>
          <w:rFonts w:cstheme="minorHAnsi"/>
          <w:sz w:val="22"/>
          <w:szCs w:val="22"/>
        </w:rPr>
        <w:t xml:space="preserve"> mėn. nuo </w:t>
      </w:r>
      <w:r w:rsidR="004301D1" w:rsidRPr="00D0338A">
        <w:rPr>
          <w:rFonts w:cstheme="minorHAnsi"/>
          <w:sz w:val="22"/>
          <w:szCs w:val="22"/>
        </w:rPr>
        <w:t xml:space="preserve">visų statybos darbų užbaigimo ir perdavimo Užsakovui) </w:t>
      </w:r>
      <w:r w:rsidRPr="00D0338A">
        <w:rPr>
          <w:rFonts w:cstheme="minorHAnsi"/>
          <w:sz w:val="22"/>
          <w:szCs w:val="22"/>
        </w:rPr>
        <w:t xml:space="preserve">teisės aktų nustatyta tvarka dėl nepasiektų nuotekų išvalymo ir dumblo apdorojimo rodiklių. </w:t>
      </w:r>
    </w:p>
    <w:p w14:paraId="4A38B382" w14:textId="77777777" w:rsidR="00A25C73" w:rsidRPr="00D0338A" w:rsidRDefault="00A25C73" w:rsidP="00A25C73">
      <w:pPr>
        <w:tabs>
          <w:tab w:val="left" w:pos="900"/>
        </w:tabs>
        <w:rPr>
          <w:rFonts w:cstheme="minorHAnsi"/>
          <w:b/>
          <w:bCs/>
          <w:sz w:val="22"/>
          <w:szCs w:val="22"/>
        </w:rPr>
      </w:pPr>
    </w:p>
    <w:p w14:paraId="427DE6BA" w14:textId="776276A8" w:rsidR="00A25C73" w:rsidRPr="00D0338A" w:rsidRDefault="00D76220" w:rsidP="003245A4">
      <w:pPr>
        <w:tabs>
          <w:tab w:val="left" w:pos="900"/>
        </w:tabs>
        <w:spacing w:after="0" w:line="240" w:lineRule="auto"/>
        <w:jc w:val="both"/>
        <w:rPr>
          <w:rFonts w:cstheme="minorHAnsi"/>
          <w:b/>
          <w:bCs/>
          <w:sz w:val="22"/>
          <w:szCs w:val="22"/>
        </w:rPr>
      </w:pPr>
      <w:r w:rsidRPr="00D0338A">
        <w:rPr>
          <w:rFonts w:cstheme="minorHAnsi"/>
          <w:b/>
          <w:bCs/>
          <w:sz w:val="22"/>
          <w:szCs w:val="22"/>
        </w:rPr>
        <w:t>N</w:t>
      </w:r>
      <w:r w:rsidR="00A25C73" w:rsidRPr="00D0338A">
        <w:rPr>
          <w:rFonts w:cstheme="minorHAnsi"/>
          <w:b/>
          <w:bCs/>
          <w:sz w:val="22"/>
          <w:szCs w:val="22"/>
        </w:rPr>
        <w:t>urody</w:t>
      </w:r>
      <w:r w:rsidRPr="00D0338A">
        <w:rPr>
          <w:rFonts w:cstheme="minorHAnsi"/>
          <w:b/>
          <w:bCs/>
          <w:sz w:val="22"/>
          <w:szCs w:val="22"/>
        </w:rPr>
        <w:t>tų</w:t>
      </w:r>
      <w:r w:rsidR="00A25C73" w:rsidRPr="00D0338A">
        <w:rPr>
          <w:rFonts w:cstheme="minorHAnsi"/>
          <w:b/>
          <w:bCs/>
          <w:sz w:val="22"/>
          <w:szCs w:val="22"/>
        </w:rPr>
        <w:t xml:space="preserve"> baud</w:t>
      </w:r>
      <w:r w:rsidRPr="00D0338A">
        <w:rPr>
          <w:rFonts w:cstheme="minorHAnsi"/>
          <w:b/>
          <w:bCs/>
          <w:sz w:val="22"/>
          <w:szCs w:val="22"/>
        </w:rPr>
        <w:t>ų</w:t>
      </w:r>
      <w:r w:rsidR="00A25C73" w:rsidRPr="00D0338A">
        <w:rPr>
          <w:rStyle w:val="FootnoteReference"/>
          <w:rFonts w:cstheme="minorHAnsi"/>
          <w:b/>
          <w:bCs/>
          <w:sz w:val="22"/>
          <w:szCs w:val="22"/>
        </w:rPr>
        <w:footnoteReference w:id="2"/>
      </w:r>
      <w:r w:rsidR="00A25C73" w:rsidRPr="00D0338A">
        <w:rPr>
          <w:rFonts w:cstheme="minorHAnsi"/>
          <w:b/>
          <w:bCs/>
          <w:sz w:val="22"/>
          <w:szCs w:val="22"/>
        </w:rPr>
        <w:t xml:space="preserve"> </w:t>
      </w:r>
      <w:r w:rsidRPr="00D0338A">
        <w:rPr>
          <w:rFonts w:cstheme="minorHAnsi"/>
          <w:b/>
          <w:bCs/>
          <w:sz w:val="22"/>
          <w:szCs w:val="22"/>
        </w:rPr>
        <w:t>skyrimo ir apskaičiavimo tvarka</w:t>
      </w:r>
    </w:p>
    <w:p w14:paraId="4EA7F2C1" w14:textId="1ECCBCC1" w:rsidR="00D76220" w:rsidRPr="00D0338A" w:rsidRDefault="00A25C73" w:rsidP="00352CA1">
      <w:pPr>
        <w:pStyle w:val="ListParagraph"/>
        <w:numPr>
          <w:ilvl w:val="0"/>
          <w:numId w:val="35"/>
        </w:numPr>
        <w:tabs>
          <w:tab w:val="left" w:pos="540"/>
        </w:tabs>
        <w:suppressAutoHyphens/>
        <w:autoSpaceDN w:val="0"/>
        <w:spacing w:after="0" w:line="240" w:lineRule="auto"/>
        <w:ind w:left="0" w:firstLine="0"/>
        <w:contextualSpacing w:val="0"/>
        <w:jc w:val="both"/>
        <w:textAlignment w:val="baseline"/>
        <w:rPr>
          <w:rFonts w:cstheme="minorHAnsi"/>
          <w:sz w:val="22"/>
          <w:szCs w:val="22"/>
        </w:rPr>
      </w:pPr>
      <w:r w:rsidRPr="00D0338A">
        <w:rPr>
          <w:rFonts w:cstheme="minorHAnsi"/>
          <w:sz w:val="22"/>
          <w:szCs w:val="22"/>
        </w:rPr>
        <w:t>Užsakovas</w:t>
      </w:r>
      <w:r w:rsidR="00D76220" w:rsidRPr="00D0338A">
        <w:rPr>
          <w:rFonts w:cstheme="minorHAnsi"/>
          <w:sz w:val="22"/>
          <w:szCs w:val="22"/>
        </w:rPr>
        <w:t xml:space="preserve">, ne vėliau kaip per 3 mėn. nuo įrenginių paleidimo derinimo darbų pabaigos ir visų darbų perdavimo Užsakovui, atlikęs išvalytų nuotekų bandymus </w:t>
      </w:r>
      <w:r w:rsidR="00352CA1" w:rsidRPr="00D0338A">
        <w:rPr>
          <w:rFonts w:cstheme="minorHAnsi"/>
          <w:sz w:val="22"/>
          <w:szCs w:val="22"/>
        </w:rPr>
        <w:t>(atlikęs bent du mėginius, tarp kurių ne mažiau, kaip 7 d.</w:t>
      </w:r>
      <w:r w:rsidR="00CC2F25" w:rsidRPr="00D0338A">
        <w:rPr>
          <w:rFonts w:cstheme="minorHAnsi"/>
          <w:sz w:val="22"/>
          <w:szCs w:val="22"/>
        </w:rPr>
        <w:t>)</w:t>
      </w:r>
      <w:r w:rsidR="002D08D4" w:rsidRPr="00D0338A">
        <w:rPr>
          <w:rFonts w:cstheme="minorHAnsi"/>
          <w:sz w:val="22"/>
          <w:szCs w:val="22"/>
        </w:rPr>
        <w:t xml:space="preserve"> ir nustatęs neatitikimus, raštu kreipiasi į Rangovą su prašymu</w:t>
      </w:r>
      <w:r w:rsidR="000F0E09" w:rsidRPr="00D0338A">
        <w:rPr>
          <w:rFonts w:cstheme="minorHAnsi"/>
          <w:sz w:val="22"/>
          <w:szCs w:val="22"/>
        </w:rPr>
        <w:t xml:space="preserve"> - reikalavimu</w:t>
      </w:r>
      <w:r w:rsidR="002D08D4" w:rsidRPr="00D0338A">
        <w:rPr>
          <w:rFonts w:cstheme="minorHAnsi"/>
          <w:sz w:val="22"/>
          <w:szCs w:val="22"/>
        </w:rPr>
        <w:t xml:space="preserve"> sumokėti apskaičiuotas baudas</w:t>
      </w:r>
      <w:r w:rsidR="003245A4" w:rsidRPr="00D0338A">
        <w:rPr>
          <w:rFonts w:cstheme="minorHAnsi"/>
          <w:sz w:val="22"/>
          <w:szCs w:val="22"/>
        </w:rPr>
        <w:t xml:space="preserve">; </w:t>
      </w:r>
      <w:r w:rsidR="002D08D4" w:rsidRPr="00D0338A">
        <w:rPr>
          <w:rFonts w:cstheme="minorHAnsi"/>
          <w:sz w:val="22"/>
          <w:szCs w:val="22"/>
        </w:rPr>
        <w:t xml:space="preserve">  </w:t>
      </w:r>
    </w:p>
    <w:p w14:paraId="0E99E511" w14:textId="00342D01" w:rsidR="002D08D4" w:rsidRPr="00D0338A" w:rsidRDefault="002D08D4" w:rsidP="003245A4">
      <w:pPr>
        <w:pStyle w:val="ListParagraph"/>
        <w:numPr>
          <w:ilvl w:val="0"/>
          <w:numId w:val="35"/>
        </w:numPr>
        <w:tabs>
          <w:tab w:val="left" w:pos="540"/>
        </w:tabs>
        <w:suppressAutoHyphens/>
        <w:autoSpaceDN w:val="0"/>
        <w:spacing w:after="0" w:line="240" w:lineRule="auto"/>
        <w:ind w:left="0" w:firstLine="0"/>
        <w:contextualSpacing w:val="0"/>
        <w:jc w:val="both"/>
        <w:textAlignment w:val="baseline"/>
        <w:rPr>
          <w:rFonts w:cstheme="minorHAnsi"/>
          <w:sz w:val="22"/>
          <w:szCs w:val="22"/>
        </w:rPr>
      </w:pPr>
      <w:r w:rsidRPr="00D0338A">
        <w:rPr>
          <w:rFonts w:cstheme="minorHAnsi"/>
          <w:sz w:val="22"/>
          <w:szCs w:val="22"/>
        </w:rPr>
        <w:t>Rangovas, gavęs tokį Užsakovo prašymą -</w:t>
      </w:r>
      <w:r w:rsidR="000F0E09" w:rsidRPr="00D0338A">
        <w:rPr>
          <w:rFonts w:cstheme="minorHAnsi"/>
          <w:sz w:val="22"/>
          <w:szCs w:val="22"/>
        </w:rPr>
        <w:t xml:space="preserve"> </w:t>
      </w:r>
      <w:r w:rsidRPr="00D0338A">
        <w:rPr>
          <w:rFonts w:cstheme="minorHAnsi"/>
          <w:sz w:val="22"/>
          <w:szCs w:val="22"/>
        </w:rPr>
        <w:t xml:space="preserve">reikalavimą, ne vėliau kaip per 7 dienas turi : a) sumokėti reikalaujamą baudą ir nedelsiant imtis priemonių nustatytų trukumų ištaisymui ir b) patikrinti įrenginių eksploataciją, </w:t>
      </w:r>
      <w:r w:rsidR="000F0E09" w:rsidRPr="00D0338A">
        <w:rPr>
          <w:rFonts w:cstheme="minorHAnsi"/>
          <w:sz w:val="22"/>
          <w:szCs w:val="22"/>
        </w:rPr>
        <w:t>atitekančių nuotekų tyrimus, valytų nuotekų tyrimus ir pateikti motyvuotą paaiškinimą/pagrindimą, kad nuotekų valymo įrenginiai veikia tinkamai ir/ar kad valytos nuotekos neatitinka keliamų reikalavimų</w:t>
      </w:r>
      <w:r w:rsidR="00352CA1" w:rsidRPr="00D0338A">
        <w:rPr>
          <w:rFonts w:cstheme="minorHAnsi"/>
          <w:sz w:val="22"/>
          <w:szCs w:val="22"/>
        </w:rPr>
        <w:t xml:space="preserve"> ir juose esantys teršalai viršija nurodytas normas</w:t>
      </w:r>
      <w:r w:rsidR="000F0E09" w:rsidRPr="00D0338A">
        <w:rPr>
          <w:rFonts w:cstheme="minorHAnsi"/>
          <w:sz w:val="22"/>
          <w:szCs w:val="22"/>
        </w:rPr>
        <w:t xml:space="preserve"> ne dėl rangovo kaltės ir ar dėl ne nuo jo priklausančių aplinkybių</w:t>
      </w:r>
      <w:r w:rsidR="00352CA1" w:rsidRPr="00D0338A">
        <w:rPr>
          <w:rFonts w:cstheme="minorHAnsi"/>
          <w:sz w:val="22"/>
          <w:szCs w:val="22"/>
        </w:rPr>
        <w:t>.</w:t>
      </w:r>
      <w:r w:rsidR="000F0E09" w:rsidRPr="00D0338A">
        <w:rPr>
          <w:rFonts w:cstheme="minorHAnsi"/>
          <w:sz w:val="22"/>
          <w:szCs w:val="22"/>
        </w:rPr>
        <w:t xml:space="preserve"> </w:t>
      </w:r>
    </w:p>
    <w:p w14:paraId="643BFB8F" w14:textId="77777777" w:rsidR="005A1889" w:rsidRPr="00D0338A" w:rsidRDefault="005A1889" w:rsidP="003245A4">
      <w:pPr>
        <w:tabs>
          <w:tab w:val="left" w:pos="900"/>
        </w:tabs>
        <w:spacing w:after="0" w:line="240" w:lineRule="auto"/>
        <w:rPr>
          <w:rFonts w:cstheme="minorHAnsi"/>
          <w:sz w:val="22"/>
          <w:szCs w:val="22"/>
          <w:u w:val="single"/>
        </w:rPr>
      </w:pPr>
    </w:p>
    <w:p w14:paraId="2FBDA3F3" w14:textId="1280A2A7" w:rsidR="000F0E09" w:rsidRPr="00D0338A" w:rsidRDefault="000F0E09" w:rsidP="003245A4">
      <w:pPr>
        <w:tabs>
          <w:tab w:val="left" w:pos="900"/>
        </w:tabs>
        <w:spacing w:after="0" w:line="240" w:lineRule="auto"/>
        <w:rPr>
          <w:rFonts w:cstheme="minorHAnsi"/>
          <w:sz w:val="22"/>
          <w:szCs w:val="22"/>
        </w:rPr>
      </w:pPr>
      <w:r w:rsidRPr="00D0338A">
        <w:rPr>
          <w:rFonts w:cstheme="minorHAnsi"/>
          <w:sz w:val="22"/>
          <w:szCs w:val="22"/>
        </w:rPr>
        <w:t xml:space="preserve">Baudos </w:t>
      </w:r>
      <w:r w:rsidR="003245A4" w:rsidRPr="00D0338A">
        <w:rPr>
          <w:rFonts w:cstheme="minorHAnsi"/>
          <w:sz w:val="22"/>
          <w:szCs w:val="22"/>
        </w:rPr>
        <w:t>apskaičiuojamos už kiekvieną nustatytą pažeidimą -</w:t>
      </w:r>
      <w:r w:rsidRPr="00D0338A">
        <w:rPr>
          <w:rFonts w:cstheme="minorHAnsi"/>
          <w:sz w:val="22"/>
          <w:szCs w:val="22"/>
        </w:rPr>
        <w:t>Užsakovas turi teisę prašyti sumokėti aukščiau nurodytas apskaičiuotas baudas už/dėl kiekvieno nustatyto pažeidimo – neatitikimo</w:t>
      </w:r>
      <w:r w:rsidR="003245A4" w:rsidRPr="00D0338A">
        <w:rPr>
          <w:rFonts w:cstheme="minorHAnsi"/>
          <w:sz w:val="22"/>
          <w:szCs w:val="22"/>
        </w:rPr>
        <w:t xml:space="preserve">, bet ne dažniau kaip kas </w:t>
      </w:r>
      <w:r w:rsidR="00352CA1" w:rsidRPr="00D0338A">
        <w:rPr>
          <w:rFonts w:cstheme="minorHAnsi"/>
          <w:sz w:val="22"/>
          <w:szCs w:val="22"/>
        </w:rPr>
        <w:t>14</w:t>
      </w:r>
      <w:r w:rsidR="003245A4" w:rsidRPr="00D0338A">
        <w:rPr>
          <w:rFonts w:cstheme="minorHAnsi"/>
          <w:sz w:val="22"/>
          <w:szCs w:val="22"/>
        </w:rPr>
        <w:t xml:space="preserve"> dien</w:t>
      </w:r>
      <w:r w:rsidR="00352CA1" w:rsidRPr="00D0338A">
        <w:rPr>
          <w:rFonts w:cstheme="minorHAnsi"/>
          <w:sz w:val="22"/>
          <w:szCs w:val="22"/>
        </w:rPr>
        <w:t>ų</w:t>
      </w:r>
      <w:r w:rsidR="003245A4" w:rsidRPr="00D0338A">
        <w:rPr>
          <w:rFonts w:cstheme="minorHAnsi"/>
          <w:sz w:val="22"/>
          <w:szCs w:val="22"/>
        </w:rPr>
        <w:t xml:space="preserve"> ir ne ilgiau kaip 3 mėn. nuo įrenginių paleidimo derinimo darbų pabaigos ir visų darbų perdavimo Užsakovui. </w:t>
      </w:r>
    </w:p>
    <w:p w14:paraId="61230E48" w14:textId="77777777" w:rsidR="003245A4" w:rsidRPr="00D0338A" w:rsidRDefault="003245A4" w:rsidP="003245A4">
      <w:pPr>
        <w:tabs>
          <w:tab w:val="left" w:pos="900"/>
        </w:tabs>
        <w:spacing w:after="0" w:line="240" w:lineRule="auto"/>
        <w:rPr>
          <w:rFonts w:cstheme="minorHAnsi"/>
          <w:sz w:val="22"/>
          <w:szCs w:val="22"/>
        </w:rPr>
      </w:pPr>
    </w:p>
    <w:p w14:paraId="49716303" w14:textId="77777777" w:rsidR="00A25C73" w:rsidRPr="00D0338A" w:rsidRDefault="00A25C73" w:rsidP="00A25C73">
      <w:pPr>
        <w:pStyle w:val="text"/>
        <w:widowControl/>
        <w:tabs>
          <w:tab w:val="left" w:pos="900"/>
        </w:tabs>
        <w:spacing w:before="0" w:line="240" w:lineRule="auto"/>
        <w:jc w:val="left"/>
        <w:rPr>
          <w:rFonts w:asciiTheme="minorHAnsi" w:hAnsiTheme="minorHAnsi" w:cstheme="minorHAnsi"/>
          <w:sz w:val="22"/>
          <w:szCs w:val="22"/>
          <w:lang w:val="lt-LT"/>
        </w:rPr>
      </w:pPr>
      <w:r w:rsidRPr="00D0338A">
        <w:rPr>
          <w:rFonts w:asciiTheme="minorHAnsi" w:hAnsiTheme="minorHAnsi" w:cstheme="minorHAnsi"/>
          <w:sz w:val="22"/>
          <w:szCs w:val="22"/>
          <w:lang w:val="lt-LT"/>
        </w:rPr>
        <w:t>Vardas, pavardė, parašas: ..........................................................................………........</w:t>
      </w:r>
    </w:p>
    <w:p w14:paraId="1DF03864" w14:textId="77777777" w:rsidR="00A25C73" w:rsidRPr="00D0338A" w:rsidRDefault="00A25C73" w:rsidP="00A25C73">
      <w:pPr>
        <w:pStyle w:val="text"/>
        <w:widowControl/>
        <w:tabs>
          <w:tab w:val="left" w:pos="900"/>
        </w:tabs>
        <w:spacing w:before="0" w:line="240" w:lineRule="auto"/>
        <w:jc w:val="left"/>
        <w:rPr>
          <w:rFonts w:asciiTheme="minorHAnsi" w:hAnsiTheme="minorHAnsi" w:cstheme="minorHAnsi"/>
          <w:sz w:val="22"/>
          <w:szCs w:val="22"/>
          <w:lang w:val="lt-LT"/>
        </w:rPr>
      </w:pPr>
      <w:r w:rsidRPr="00D0338A">
        <w:rPr>
          <w:rFonts w:asciiTheme="minorHAnsi" w:hAnsiTheme="minorHAnsi" w:cstheme="minorHAnsi"/>
          <w:sz w:val="22"/>
          <w:szCs w:val="22"/>
          <w:lang w:val="lt-LT"/>
        </w:rPr>
        <w:t>(</w:t>
      </w:r>
      <w:r w:rsidRPr="00D0338A">
        <w:rPr>
          <w:rFonts w:asciiTheme="minorHAnsi" w:hAnsiTheme="minorHAnsi" w:cstheme="minorHAnsi"/>
          <w:i/>
          <w:sz w:val="22"/>
          <w:szCs w:val="22"/>
          <w:lang w:val="lt-LT"/>
        </w:rPr>
        <w:t>asmuo ar asmenys, įgalioti pasirašyti dalyvio vardu</w:t>
      </w:r>
      <w:r w:rsidRPr="00D0338A">
        <w:rPr>
          <w:rFonts w:asciiTheme="minorHAnsi" w:hAnsiTheme="minorHAnsi" w:cstheme="minorHAnsi"/>
          <w:sz w:val="22"/>
          <w:szCs w:val="22"/>
          <w:lang w:val="lt-LT"/>
        </w:rPr>
        <w:t>)</w:t>
      </w:r>
    </w:p>
    <w:p w14:paraId="55535959" w14:textId="77777777" w:rsidR="005A1889" w:rsidRPr="00D0338A" w:rsidRDefault="005A1889" w:rsidP="00A25C73">
      <w:pPr>
        <w:pStyle w:val="text"/>
        <w:widowControl/>
        <w:tabs>
          <w:tab w:val="left" w:pos="900"/>
        </w:tabs>
        <w:spacing w:before="0" w:line="240" w:lineRule="auto"/>
        <w:jc w:val="left"/>
        <w:rPr>
          <w:rFonts w:asciiTheme="minorHAnsi" w:hAnsiTheme="minorHAnsi" w:cstheme="minorHAnsi"/>
          <w:sz w:val="22"/>
          <w:szCs w:val="22"/>
          <w:lang w:val="lt-LT"/>
        </w:rPr>
      </w:pPr>
    </w:p>
    <w:p w14:paraId="23B0270D" w14:textId="2FD9E5D8" w:rsidR="00A25C73" w:rsidRPr="004301D1" w:rsidRDefault="00A25C73" w:rsidP="00A25C73">
      <w:pPr>
        <w:pStyle w:val="text"/>
        <w:widowControl/>
        <w:tabs>
          <w:tab w:val="left" w:pos="900"/>
        </w:tabs>
        <w:spacing w:before="0" w:line="240" w:lineRule="auto"/>
        <w:jc w:val="left"/>
        <w:rPr>
          <w:rFonts w:asciiTheme="minorHAnsi" w:hAnsiTheme="minorHAnsi" w:cstheme="minorHAnsi"/>
          <w:sz w:val="22"/>
          <w:szCs w:val="22"/>
          <w:lang w:val="lt-LT"/>
        </w:rPr>
      </w:pPr>
      <w:r w:rsidRPr="00D0338A">
        <w:rPr>
          <w:rFonts w:asciiTheme="minorHAnsi" w:hAnsiTheme="minorHAnsi" w:cstheme="minorHAnsi"/>
          <w:sz w:val="22"/>
          <w:szCs w:val="22"/>
          <w:lang w:val="lt-LT"/>
        </w:rPr>
        <w:t>Data:</w:t>
      </w:r>
      <w:r w:rsidRPr="00D0338A">
        <w:rPr>
          <w:rFonts w:asciiTheme="minorHAnsi" w:hAnsiTheme="minorHAnsi" w:cstheme="minorHAnsi"/>
          <w:sz w:val="22"/>
          <w:szCs w:val="22"/>
          <w:lang w:val="lt-LT"/>
        </w:rPr>
        <w:tab/>
        <w:t>.................................</w:t>
      </w:r>
    </w:p>
    <w:sectPr w:rsidR="00A25C73" w:rsidRPr="004301D1" w:rsidSect="003245A4">
      <w:headerReference w:type="first" r:id="rId11"/>
      <w:pgSz w:w="12240" w:h="15840"/>
      <w:pgMar w:top="567" w:right="630" w:bottom="1134" w:left="1701" w:header="11"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B6D08" w14:textId="77777777" w:rsidR="000C4028" w:rsidRDefault="000C4028" w:rsidP="00D05666">
      <w:r>
        <w:separator/>
      </w:r>
    </w:p>
  </w:endnote>
  <w:endnote w:type="continuationSeparator" w:id="0">
    <w:p w14:paraId="3B69F542" w14:textId="77777777" w:rsidR="000C4028" w:rsidRDefault="000C4028" w:rsidP="00D05666">
      <w:r>
        <w:continuationSeparator/>
      </w:r>
    </w:p>
  </w:endnote>
  <w:endnote w:type="continuationNotice" w:id="1">
    <w:p w14:paraId="79D7B467" w14:textId="77777777" w:rsidR="000C4028" w:rsidRDefault="000C40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290DC" w14:textId="77777777" w:rsidR="000C4028" w:rsidRDefault="000C4028" w:rsidP="00D05666">
      <w:r>
        <w:separator/>
      </w:r>
    </w:p>
  </w:footnote>
  <w:footnote w:type="continuationSeparator" w:id="0">
    <w:p w14:paraId="03848A4F" w14:textId="77777777" w:rsidR="000C4028" w:rsidRDefault="000C4028" w:rsidP="00D05666">
      <w:r>
        <w:continuationSeparator/>
      </w:r>
    </w:p>
  </w:footnote>
  <w:footnote w:type="continuationNotice" w:id="1">
    <w:p w14:paraId="2A3B2E38" w14:textId="77777777" w:rsidR="000C4028" w:rsidRDefault="000C4028">
      <w:pPr>
        <w:spacing w:after="0" w:line="240" w:lineRule="auto"/>
      </w:pPr>
    </w:p>
  </w:footnote>
  <w:footnote w:id="2">
    <w:p w14:paraId="4A324006" w14:textId="67DD899F" w:rsidR="00A25C73" w:rsidRDefault="00A25C73" w:rsidP="003245A4">
      <w:pPr>
        <w:pStyle w:val="FootnoteText"/>
        <w:spacing w:after="0" w:line="240" w:lineRule="auto"/>
      </w:pPr>
      <w:r>
        <w:rPr>
          <w:rStyle w:val="FootnoteReference"/>
        </w:rPr>
        <w:footnoteRef/>
      </w:r>
      <w:r>
        <w:t xml:space="preserve"> </w:t>
      </w:r>
      <w:r w:rsidRPr="005A1889">
        <w:rPr>
          <w:rFonts w:cstheme="minorHAnsi"/>
          <w:i/>
          <w:iCs/>
          <w:sz w:val="18"/>
          <w:szCs w:val="18"/>
        </w:rPr>
        <w:t xml:space="preserve">Bauda gali būti taikoma tik tuo atveju, kai atitekančios nuotekos atitinka </w:t>
      </w:r>
      <w:r w:rsidR="005A1889">
        <w:rPr>
          <w:rFonts w:cstheme="minorHAnsi"/>
          <w:i/>
          <w:iCs/>
          <w:sz w:val="18"/>
          <w:szCs w:val="18"/>
        </w:rPr>
        <w:t>„Užsakovo reikalavimai“</w:t>
      </w:r>
      <w:r w:rsidRPr="005A1889">
        <w:rPr>
          <w:rFonts w:cstheme="minorHAnsi"/>
          <w:i/>
          <w:iCs/>
          <w:sz w:val="18"/>
          <w:szCs w:val="18"/>
        </w:rPr>
        <w:t xml:space="preserve"> nurodytus projektinius debitus ir teršalų apkrovas  ir įrenginiai naudojami</w:t>
      </w:r>
      <w:r w:rsidR="005A1889">
        <w:rPr>
          <w:rFonts w:cstheme="minorHAnsi"/>
          <w:i/>
          <w:iCs/>
          <w:sz w:val="18"/>
          <w:szCs w:val="18"/>
        </w:rPr>
        <w:t xml:space="preserve"> bei eksploatuojami</w:t>
      </w:r>
      <w:r w:rsidRPr="005A1889">
        <w:rPr>
          <w:rFonts w:cstheme="minorHAnsi"/>
          <w:i/>
          <w:iCs/>
          <w:sz w:val="18"/>
          <w:szCs w:val="18"/>
        </w:rPr>
        <w:t xml:space="preserve"> pagal Rangovo pateiktas instrukcijas.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29887" w14:textId="68E51ECB" w:rsidR="00340324" w:rsidRDefault="00340324">
    <w:pPr>
      <w:pStyle w:val="Header"/>
      <w:jc w:val="center"/>
    </w:pPr>
  </w:p>
  <w:p w14:paraId="61BE3FCD" w14:textId="77777777" w:rsidR="00340324" w:rsidRDefault="00340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0"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57206E"/>
    <w:multiLevelType w:val="multilevel"/>
    <w:tmpl w:val="ADFA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48293B"/>
    <w:multiLevelType w:val="multilevel"/>
    <w:tmpl w:val="D7E6444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17"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6B4095"/>
    <w:multiLevelType w:val="hybridMultilevel"/>
    <w:tmpl w:val="41084B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38F18D6"/>
    <w:multiLevelType w:val="hybridMultilevel"/>
    <w:tmpl w:val="8E98C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4"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79521A03"/>
    <w:multiLevelType w:val="multilevel"/>
    <w:tmpl w:val="972AA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6"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37"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1583951078">
    <w:abstractNumId w:val="12"/>
  </w:num>
  <w:num w:numId="2" w16cid:durableId="1206063235">
    <w:abstractNumId w:val="7"/>
  </w:num>
  <w:num w:numId="3" w16cid:durableId="1120874380">
    <w:abstractNumId w:val="26"/>
  </w:num>
  <w:num w:numId="4" w16cid:durableId="204097552">
    <w:abstractNumId w:val="24"/>
  </w:num>
  <w:num w:numId="5" w16cid:durableId="1925644828">
    <w:abstractNumId w:val="35"/>
  </w:num>
  <w:num w:numId="6" w16cid:durableId="914708821">
    <w:abstractNumId w:val="31"/>
  </w:num>
  <w:num w:numId="7" w16cid:durableId="1066417256">
    <w:abstractNumId w:val="6"/>
  </w:num>
  <w:num w:numId="8" w16cid:durableId="1783916621">
    <w:abstractNumId w:val="32"/>
  </w:num>
  <w:num w:numId="9" w16cid:durableId="1170483927">
    <w:abstractNumId w:val="29"/>
  </w:num>
  <w:num w:numId="10" w16cid:durableId="100225600">
    <w:abstractNumId w:val="20"/>
  </w:num>
  <w:num w:numId="11" w16cid:durableId="1583444651">
    <w:abstractNumId w:val="27"/>
  </w:num>
  <w:num w:numId="12" w16cid:durableId="126358340">
    <w:abstractNumId w:val="10"/>
  </w:num>
  <w:num w:numId="13" w16cid:durableId="503980360">
    <w:abstractNumId w:val="4"/>
  </w:num>
  <w:num w:numId="14" w16cid:durableId="754014154">
    <w:abstractNumId w:val="5"/>
  </w:num>
  <w:num w:numId="15" w16cid:durableId="940257886">
    <w:abstractNumId w:val="33"/>
  </w:num>
  <w:num w:numId="16" w16cid:durableId="1618826357">
    <w:abstractNumId w:val="11"/>
  </w:num>
  <w:num w:numId="17" w16cid:durableId="210651548">
    <w:abstractNumId w:val="8"/>
  </w:num>
  <w:num w:numId="18" w16cid:durableId="1026055277">
    <w:abstractNumId w:val="37"/>
  </w:num>
  <w:num w:numId="19" w16cid:durableId="1421217082">
    <w:abstractNumId w:val="23"/>
  </w:num>
  <w:num w:numId="20" w16cid:durableId="1877888473">
    <w:abstractNumId w:val="36"/>
  </w:num>
  <w:num w:numId="21" w16cid:durableId="185560875">
    <w:abstractNumId w:val="19"/>
  </w:num>
  <w:num w:numId="22" w16cid:durableId="2069956466">
    <w:abstractNumId w:val="3"/>
  </w:num>
  <w:num w:numId="23" w16cid:durableId="34498194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147482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1885839">
    <w:abstractNumId w:val="21"/>
  </w:num>
  <w:num w:numId="26" w16cid:durableId="1698894480">
    <w:abstractNumId w:val="25"/>
  </w:num>
  <w:num w:numId="27" w16cid:durableId="1167090400">
    <w:abstractNumId w:val="28"/>
  </w:num>
  <w:num w:numId="28" w16cid:durableId="505050309">
    <w:abstractNumId w:val="18"/>
  </w:num>
  <w:num w:numId="29" w16cid:durableId="736320209">
    <w:abstractNumId w:val="34"/>
  </w:num>
  <w:num w:numId="30" w16cid:durableId="2032493464">
    <w:abstractNumId w:val="17"/>
  </w:num>
  <w:num w:numId="31" w16cid:durableId="17059346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0727864">
    <w:abstractNumId w:val="30"/>
  </w:num>
  <w:num w:numId="33" w16cid:durableId="1464037214">
    <w:abstractNumId w:val="13"/>
  </w:num>
  <w:num w:numId="34" w16cid:durableId="153113352">
    <w:abstractNumId w:val="14"/>
  </w:num>
  <w:num w:numId="35" w16cid:durableId="1303733588">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5D"/>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91D"/>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D7"/>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2874"/>
    <w:rsid w:val="00094604"/>
    <w:rsid w:val="00095834"/>
    <w:rsid w:val="00095A99"/>
    <w:rsid w:val="0009724E"/>
    <w:rsid w:val="00097B80"/>
    <w:rsid w:val="000A05FB"/>
    <w:rsid w:val="000A09BB"/>
    <w:rsid w:val="000A0DFE"/>
    <w:rsid w:val="000A0F5D"/>
    <w:rsid w:val="000A1E34"/>
    <w:rsid w:val="000A202B"/>
    <w:rsid w:val="000A2CBA"/>
    <w:rsid w:val="000A2D88"/>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028"/>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6BF0"/>
    <w:rsid w:val="000E7154"/>
    <w:rsid w:val="000E799D"/>
    <w:rsid w:val="000E7CF8"/>
    <w:rsid w:val="000F01E1"/>
    <w:rsid w:val="000F04F7"/>
    <w:rsid w:val="000F051B"/>
    <w:rsid w:val="000F0763"/>
    <w:rsid w:val="000F0E09"/>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45A6"/>
    <w:rsid w:val="00104E6E"/>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1BE6"/>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789"/>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33"/>
    <w:rsid w:val="00156AC9"/>
    <w:rsid w:val="001578F5"/>
    <w:rsid w:val="001607EC"/>
    <w:rsid w:val="001609D9"/>
    <w:rsid w:val="00160A4A"/>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0A1"/>
    <w:rsid w:val="001E0107"/>
    <w:rsid w:val="001E250F"/>
    <w:rsid w:val="001E2BC5"/>
    <w:rsid w:val="001E3801"/>
    <w:rsid w:val="001E3D5A"/>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6AB"/>
    <w:rsid w:val="00231166"/>
    <w:rsid w:val="0023232F"/>
    <w:rsid w:val="00232F57"/>
    <w:rsid w:val="00233169"/>
    <w:rsid w:val="0023335E"/>
    <w:rsid w:val="002338C0"/>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4688"/>
    <w:rsid w:val="002449EC"/>
    <w:rsid w:val="002449F7"/>
    <w:rsid w:val="00245212"/>
    <w:rsid w:val="00245655"/>
    <w:rsid w:val="00245DD5"/>
    <w:rsid w:val="00245E8F"/>
    <w:rsid w:val="0024735B"/>
    <w:rsid w:val="002476D5"/>
    <w:rsid w:val="002478E0"/>
    <w:rsid w:val="002510C4"/>
    <w:rsid w:val="0025176F"/>
    <w:rsid w:val="00251D4A"/>
    <w:rsid w:val="002521FB"/>
    <w:rsid w:val="00252A35"/>
    <w:rsid w:val="00253090"/>
    <w:rsid w:val="00253C3C"/>
    <w:rsid w:val="00254150"/>
    <w:rsid w:val="00254895"/>
    <w:rsid w:val="00254B13"/>
    <w:rsid w:val="00255225"/>
    <w:rsid w:val="00255510"/>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1"/>
    <w:rsid w:val="002C52C2"/>
    <w:rsid w:val="002C53E8"/>
    <w:rsid w:val="002C5826"/>
    <w:rsid w:val="002C590C"/>
    <w:rsid w:val="002C5FF7"/>
    <w:rsid w:val="002C65B9"/>
    <w:rsid w:val="002C6750"/>
    <w:rsid w:val="002C7095"/>
    <w:rsid w:val="002C7383"/>
    <w:rsid w:val="002D08D4"/>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96A"/>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5A4"/>
    <w:rsid w:val="0032494C"/>
    <w:rsid w:val="00325243"/>
    <w:rsid w:val="00325A84"/>
    <w:rsid w:val="00325BB7"/>
    <w:rsid w:val="00325D58"/>
    <w:rsid w:val="00325F1F"/>
    <w:rsid w:val="00326226"/>
    <w:rsid w:val="00326357"/>
    <w:rsid w:val="00326CB7"/>
    <w:rsid w:val="00326F19"/>
    <w:rsid w:val="00326F9E"/>
    <w:rsid w:val="003300F2"/>
    <w:rsid w:val="00331673"/>
    <w:rsid w:val="00331ED1"/>
    <w:rsid w:val="00332388"/>
    <w:rsid w:val="003328D9"/>
    <w:rsid w:val="00333BFA"/>
    <w:rsid w:val="00334D33"/>
    <w:rsid w:val="00334EB8"/>
    <w:rsid w:val="003354F0"/>
    <w:rsid w:val="00335A01"/>
    <w:rsid w:val="00335DA5"/>
    <w:rsid w:val="0033642E"/>
    <w:rsid w:val="00337019"/>
    <w:rsid w:val="00340324"/>
    <w:rsid w:val="003406FD"/>
    <w:rsid w:val="00340F7A"/>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2CA1"/>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10F"/>
    <w:rsid w:val="003F084C"/>
    <w:rsid w:val="003F092C"/>
    <w:rsid w:val="003F0DA7"/>
    <w:rsid w:val="003F139A"/>
    <w:rsid w:val="003F14C3"/>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6414"/>
    <w:rsid w:val="003F740A"/>
    <w:rsid w:val="003F7E8C"/>
    <w:rsid w:val="003F7FE3"/>
    <w:rsid w:val="00400269"/>
    <w:rsid w:val="004017E7"/>
    <w:rsid w:val="00401CAD"/>
    <w:rsid w:val="004022F2"/>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01D1"/>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5D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5A9"/>
    <w:rsid w:val="00582CE9"/>
    <w:rsid w:val="00583195"/>
    <w:rsid w:val="0058377F"/>
    <w:rsid w:val="00583982"/>
    <w:rsid w:val="00583B84"/>
    <w:rsid w:val="00583CA7"/>
    <w:rsid w:val="00584DCA"/>
    <w:rsid w:val="0058525D"/>
    <w:rsid w:val="00585C84"/>
    <w:rsid w:val="00586BD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889"/>
    <w:rsid w:val="005A195F"/>
    <w:rsid w:val="005A2704"/>
    <w:rsid w:val="005A2AC1"/>
    <w:rsid w:val="005A2B07"/>
    <w:rsid w:val="005A4CBF"/>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40D"/>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4BF2"/>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038"/>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5F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3F0"/>
    <w:rsid w:val="00655F17"/>
    <w:rsid w:val="00660277"/>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CC"/>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16F1"/>
    <w:rsid w:val="006D2048"/>
    <w:rsid w:val="006D224F"/>
    <w:rsid w:val="006D2363"/>
    <w:rsid w:val="006D3202"/>
    <w:rsid w:val="006D3C8B"/>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04"/>
    <w:rsid w:val="007416F0"/>
    <w:rsid w:val="0074210A"/>
    <w:rsid w:val="007422EF"/>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C93"/>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4C2D"/>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17F"/>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70B"/>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B"/>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B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A9B"/>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321C"/>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19D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97FED"/>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8B6"/>
    <w:rsid w:val="009C69A4"/>
    <w:rsid w:val="009C6C1E"/>
    <w:rsid w:val="009C6DCC"/>
    <w:rsid w:val="009C6DFE"/>
    <w:rsid w:val="009C74E3"/>
    <w:rsid w:val="009C7A2D"/>
    <w:rsid w:val="009C7D51"/>
    <w:rsid w:val="009D02CC"/>
    <w:rsid w:val="009D0320"/>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C73"/>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4"/>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D9"/>
    <w:rsid w:val="00BD3C64"/>
    <w:rsid w:val="00BD41D7"/>
    <w:rsid w:val="00BD4544"/>
    <w:rsid w:val="00BD584D"/>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23D"/>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A0E"/>
    <w:rsid w:val="00C438F5"/>
    <w:rsid w:val="00C441D7"/>
    <w:rsid w:val="00C4463D"/>
    <w:rsid w:val="00C447D2"/>
    <w:rsid w:val="00C44969"/>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4E7"/>
    <w:rsid w:val="00C725E4"/>
    <w:rsid w:val="00C727CF"/>
    <w:rsid w:val="00C72D44"/>
    <w:rsid w:val="00C7441F"/>
    <w:rsid w:val="00C745EC"/>
    <w:rsid w:val="00C75D9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2DA8"/>
    <w:rsid w:val="00C93240"/>
    <w:rsid w:val="00C940CA"/>
    <w:rsid w:val="00C9427A"/>
    <w:rsid w:val="00C9444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CB"/>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2F25"/>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38A"/>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662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CCA"/>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220"/>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2F0"/>
    <w:rsid w:val="00DA304C"/>
    <w:rsid w:val="00DA384E"/>
    <w:rsid w:val="00DA3F6A"/>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B6B"/>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3B4"/>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A37"/>
    <w:rsid w:val="00F03EE0"/>
    <w:rsid w:val="00F045F9"/>
    <w:rsid w:val="00F0480A"/>
    <w:rsid w:val="00F0499F"/>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09B"/>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5F2A"/>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6A0D"/>
    <w:rsid w:val="00F67417"/>
    <w:rsid w:val="00F678A1"/>
    <w:rsid w:val="00F701DB"/>
    <w:rsid w:val="00F70D8A"/>
    <w:rsid w:val="00F7115E"/>
    <w:rsid w:val="00F71B90"/>
    <w:rsid w:val="00F7215F"/>
    <w:rsid w:val="00F73B04"/>
    <w:rsid w:val="00F74151"/>
    <w:rsid w:val="00F75592"/>
    <w:rsid w:val="00F7599F"/>
    <w:rsid w:val="00F75FB4"/>
    <w:rsid w:val="00F7680D"/>
    <w:rsid w:val="00F76C42"/>
    <w:rsid w:val="00F7725C"/>
    <w:rsid w:val="00F7789D"/>
    <w:rsid w:val="00F80241"/>
    <w:rsid w:val="00F80B9A"/>
    <w:rsid w:val="00F81A8C"/>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5672"/>
    <w:rsid w:val="00FF5BD4"/>
    <w:rsid w:val="00FF607F"/>
    <w:rsid w:val="00FF6252"/>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1DD"/>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1"/>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BodyTextIndent">
    <w:name w:val="Body Text Indent"/>
    <w:basedOn w:val="Normal"/>
    <w:link w:val="BodyTextIndentChar"/>
    <w:uiPriority w:val="99"/>
    <w:semiHidden/>
    <w:unhideWhenUsed/>
    <w:rsid w:val="00F66A0D"/>
    <w:pPr>
      <w:spacing w:after="120"/>
      <w:ind w:left="283"/>
    </w:pPr>
  </w:style>
  <w:style w:type="character" w:customStyle="1" w:styleId="BodyTextIndentChar">
    <w:name w:val="Body Text Indent Char"/>
    <w:basedOn w:val="DefaultParagraphFont"/>
    <w:link w:val="BodyTextIndent"/>
    <w:uiPriority w:val="99"/>
    <w:semiHidden/>
    <w:rsid w:val="00F66A0D"/>
  </w:style>
  <w:style w:type="paragraph" w:customStyle="1" w:styleId="Bodytxt">
    <w:name w:val="Bodytxt"/>
    <w:basedOn w:val="Normal"/>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502</Words>
  <Characters>2862</Characters>
  <DocSecurity>0</DocSecurity>
  <Lines>23</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2025-05-06T06:36:00Z</cp:lastPrinted>
  <dcterms:created xsi:type="dcterms:W3CDTF">2026-04-14T07:46:00Z</dcterms:created>
  <dcterms:modified xsi:type="dcterms:W3CDTF">2026-05-06T10:16:00Z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